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Layout w:type="fixed"/>
        <w:tblCellMar>
          <w:left w:w="0" w:type="dxa"/>
          <w:right w:w="0" w:type="dxa"/>
        </w:tblCellMar>
        <w:tblLook w:val="0600" w:firstRow="0" w:lastRow="0" w:firstColumn="0" w:lastColumn="0" w:noHBand="1" w:noVBand="1"/>
        <w:tblDescription w:val="Header layout table"/>
      </w:tblPr>
      <w:tblGrid>
        <w:gridCol w:w="10800"/>
      </w:tblGrid>
      <w:tr w:rsidR="00A66B18" w:rsidRPr="0041428F" w14:paraId="1659FEC7" w14:textId="77777777" w:rsidTr="00A6783B">
        <w:trPr>
          <w:trHeight w:val="270"/>
          <w:jc w:val="center"/>
        </w:trPr>
        <w:tc>
          <w:tcPr>
            <w:tcW w:w="10800" w:type="dxa"/>
          </w:tcPr>
          <w:p w14:paraId="3F074E77" w14:textId="77777777" w:rsidR="00A66B18" w:rsidRPr="0041428F" w:rsidRDefault="00A66B18" w:rsidP="00A66B18">
            <w:pPr>
              <w:pStyle w:val="ContactInfo"/>
              <w:rPr>
                <w:color w:val="000000" w:themeColor="text1"/>
              </w:rPr>
            </w:pPr>
            <w:r w:rsidRPr="0041428F">
              <w:rPr>
                <w:noProof/>
                <w:color w:val="000000" w:themeColor="text1"/>
              </w:rPr>
              <mc:AlternateContent>
                <mc:Choice Requires="wps">
                  <w:drawing>
                    <wp:inline distT="0" distB="0" distL="0" distR="0" wp14:anchorId="6B3EB163" wp14:editId="730FA4A8">
                      <wp:extent cx="5991225" cy="1055370"/>
                      <wp:effectExtent l="19050" t="19050" r="28575" b="11430"/>
                      <wp:docPr id="18" name="Shape 61">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5991225" cy="1055370"/>
                              </a:xfrm>
                              <a:prstGeom prst="rect">
                                <a:avLst/>
                              </a:prstGeom>
                              <a:ln w="38100">
                                <a:solidFill>
                                  <a:schemeClr val="bg1"/>
                                </a:solidFill>
                                <a:miter lim="400000"/>
                              </a:ln>
                              <a:extLst>
                                <a:ext uri="{C572A759-6A51-4108-AA02-DFA0A04FC94B}">
                                  <ma14:wrappingTextBoxFlag xmlns:lc="http://schemas.openxmlformats.org/drawingml/2006/lockedCanvas" xmlns=""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4E137292" w14:textId="77777777" w:rsidR="0060216B" w:rsidRDefault="006C4827" w:rsidP="00AA089B">
                                  <w:pPr>
                                    <w:pStyle w:val="Logo"/>
                                  </w:pPr>
                                  <w:r w:rsidRPr="006B7A36">
                                    <w:t xml:space="preserve">Alaska </w:t>
                                  </w:r>
                                  <w:r w:rsidR="00621E7F" w:rsidRPr="006B7A36">
                                    <w:t>CACF</w:t>
                                  </w:r>
                                  <w:r w:rsidRPr="006B7A36">
                                    <w:t>P Sponsors and Institutions</w:t>
                                  </w:r>
                                  <w:r w:rsidR="006B7A36" w:rsidRPr="006B7A36">
                                    <w:t xml:space="preserve"> </w:t>
                                  </w:r>
                                </w:p>
                                <w:p w14:paraId="52AEEF20" w14:textId="6A07F373" w:rsidR="00A66B18" w:rsidRPr="006B7A36" w:rsidRDefault="006B7A36" w:rsidP="00AA089B">
                                  <w:pPr>
                                    <w:pStyle w:val="Logo"/>
                                  </w:pPr>
                                  <w:r w:rsidRPr="006B7A36">
                                    <w:t xml:space="preserve">Free </w:t>
                                  </w:r>
                                  <w:r w:rsidR="00621E7F" w:rsidRPr="006B7A36">
                                    <w:t>Virtual Trainings</w:t>
                                  </w:r>
                                  <w:r w:rsidR="006C4827" w:rsidRPr="006B7A36">
                                    <w:t xml:space="preserve"> </w:t>
                                  </w:r>
                                </w:p>
                              </w:txbxContent>
                            </wps:txbx>
                            <wps:bodyPr wrap="square" lIns="19050" tIns="19050" rIns="19050" bIns="19050" anchor="ctr">
                              <a:noAutofit/>
                            </wps:bodyPr>
                          </wps:wsp>
                        </a:graphicData>
                      </a:graphic>
                    </wp:inline>
                  </w:drawing>
                </mc:Choice>
                <mc:Fallback>
                  <w:pict>
                    <v:rect w14:anchorId="6B3EB163" id="Shape 61" o:spid="_x0000_s1026" style="width:471.75pt;height:83.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" filled="f" strokecolor="white [3212]" strokeweight="3pt">
                      <v:stroke miterlimit="4"/>
                      <v:textbox inset="1.5pt,1.5pt,1.5pt,1.5pt">
                        <w:txbxContent>
                          <w:p w14:paraId="4E137292" w14:textId="77777777" w:rsidR="0060216B" w:rsidRDefault="006C4827" w:rsidP="00AA089B">
                            <w:pPr>
                              <w:pStyle w:val="Logo"/>
                            </w:pPr>
                            <w:r w:rsidRPr="006B7A36">
                              <w:t xml:space="preserve">Alaska </w:t>
                            </w:r>
                            <w:r w:rsidR="00621E7F" w:rsidRPr="006B7A36">
                              <w:t>CACF</w:t>
                            </w:r>
                            <w:r w:rsidRPr="006B7A36">
                              <w:t>P Sponsors and Institutions</w:t>
                            </w:r>
                            <w:r w:rsidR="006B7A36" w:rsidRPr="006B7A36">
                              <w:t xml:space="preserve"> </w:t>
                            </w:r>
                          </w:p>
                          <w:p w14:paraId="52AEEF20" w14:textId="6A07F373" w:rsidR="00A66B18" w:rsidRPr="006B7A36" w:rsidRDefault="006B7A36" w:rsidP="00AA089B">
                            <w:pPr>
                              <w:pStyle w:val="Logo"/>
                            </w:pPr>
                            <w:r w:rsidRPr="006B7A36">
                              <w:t xml:space="preserve">Free </w:t>
                            </w:r>
                            <w:r w:rsidR="00621E7F" w:rsidRPr="006B7A36">
                              <w:t>Virtual Trainings</w:t>
                            </w:r>
                            <w:r w:rsidR="006C4827" w:rsidRPr="006B7A36">
                              <w:t xml:space="preserve"> </w:t>
                            </w:r>
                          </w:p>
                        </w:txbxContent>
                      </v:textbox>
                      <w10:anchorlock/>
                    </v:rect>
                  </w:pict>
                </mc:Fallback>
              </mc:AlternateContent>
            </w:r>
          </w:p>
        </w:tc>
      </w:tr>
      <w:tr w:rsidR="00615018" w:rsidRPr="0041428F" w14:paraId="16471A08" w14:textId="77777777" w:rsidTr="00A6783B">
        <w:trPr>
          <w:trHeight w:val="2691"/>
          <w:jc w:val="center"/>
        </w:trPr>
        <w:tc>
          <w:tcPr>
            <w:tcW w:w="10800" w:type="dxa"/>
            <w:vAlign w:val="bottom"/>
          </w:tcPr>
          <w:p w14:paraId="0AB113EC" w14:textId="19DCC2B0" w:rsidR="003E24DF" w:rsidRPr="00A66B18" w:rsidRDefault="00C54B81" w:rsidP="00A66B18">
            <w:pPr>
              <w:pStyle w:val="ContactInfo"/>
            </w:pPr>
            <w:r>
              <w:rPr>
                <w:noProof/>
              </w:rPr>
              <w:t xml:space="preserve">                                                        </w:t>
            </w:r>
            <w:r>
              <w:rPr>
                <w:noProof/>
              </w:rPr>
              <w:drawing>
                <wp:inline distT="0" distB="0" distL="0" distR="0" wp14:anchorId="40648DA2" wp14:editId="1C5B2928">
                  <wp:extent cx="1610995" cy="5905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5614" cy="665558"/>
                          </a:xfrm>
                          <a:prstGeom prst="rect">
                            <a:avLst/>
                          </a:prstGeom>
                          <a:noFill/>
                          <a:ln>
                            <a:noFill/>
                          </a:ln>
                        </pic:spPr>
                      </pic:pic>
                    </a:graphicData>
                  </a:graphic>
                </wp:inline>
              </w:drawing>
            </w:r>
            <w:r>
              <w:rPr>
                <w:noProof/>
              </w:rPr>
              <w:t xml:space="preserve">              </w:t>
            </w:r>
          </w:p>
          <w:p w14:paraId="46560566" w14:textId="77777777" w:rsidR="003E24DF" w:rsidRPr="0041428F" w:rsidRDefault="00062E76" w:rsidP="00A66B18">
            <w:pPr>
              <w:pStyle w:val="ContactInfo"/>
            </w:pPr>
            <w:sdt>
              <w:sdtPr>
                <w:rPr>
                  <w:rStyle w:val="Strong"/>
                  <w:b w:val="0"/>
                  <w:bCs w:val="0"/>
                </w:rPr>
                <w:id w:val="-1853404509"/>
                <w:placeholder>
                  <w:docPart w:val="B58C84823454478483C76798BAFEEFDC"/>
                </w:placeholder>
                <w:temporary/>
                <w:showingPlcHdr/>
                <w15:appearance w15:val="hidden"/>
              </w:sdtPr>
              <w:sdtEndPr>
                <w:rPr>
                  <w:rStyle w:val="Strong"/>
                </w:rPr>
              </w:sdtEndPr>
              <w:sdtContent>
                <w:r w:rsidR="00394757">
                  <w:rPr>
                    <w:rStyle w:val="Strong"/>
                    <w:b w:val="0"/>
                    <w:bCs w:val="0"/>
                  </w:rPr>
                  <w:t>[</w:t>
                </w:r>
                <w:r w:rsidR="00394757">
                  <w:rPr>
                    <w:rStyle w:val="PlaceholderText"/>
                    <w:color w:val="FFFFFF" w:themeColor="background1"/>
                  </w:rPr>
                  <w:t>Email]</w:t>
                </w:r>
              </w:sdtContent>
            </w:sdt>
          </w:p>
          <w:p w14:paraId="6D19EA86" w14:textId="77777777" w:rsidR="003E24DF" w:rsidRPr="0041428F" w:rsidRDefault="00062E76" w:rsidP="00A66B18">
            <w:pPr>
              <w:pStyle w:val="ContactInfo"/>
              <w:rPr>
                <w:color w:val="000000" w:themeColor="text1"/>
              </w:rPr>
            </w:pPr>
            <w:sdt>
              <w:sdtPr>
                <w:id w:val="-417707049"/>
                <w:placeholder>
                  <w:docPart w:val="1194DA16F5FF4660863C61C96EDEC284"/>
                </w:placeholder>
                <w:temporary/>
                <w:showingPlcHdr/>
                <w15:appearance w15:val="hidden"/>
                <w:text/>
              </w:sdtPr>
              <w:sdtEndPr/>
              <w:sdtContent>
                <w:r w:rsidR="00394757">
                  <w:t>[</w:t>
                </w:r>
                <w:r w:rsidR="003E24DF" w:rsidRPr="0041428F">
                  <w:t>Website</w:t>
                </w:r>
                <w:r w:rsidR="00394757">
                  <w:t>]</w:t>
                </w:r>
              </w:sdtContent>
            </w:sdt>
          </w:p>
        </w:tc>
      </w:tr>
    </w:tbl>
    <w:p w14:paraId="232DC787" w14:textId="77777777" w:rsidR="009014C0" w:rsidRDefault="009014C0" w:rsidP="005B4B73">
      <w:pPr>
        <w:ind w:left="0"/>
        <w:rPr>
          <w:color w:val="FF0000"/>
        </w:rPr>
      </w:pPr>
    </w:p>
    <w:p w14:paraId="025B93F3" w14:textId="104787B4" w:rsidR="001E4464" w:rsidRPr="009014C0" w:rsidRDefault="009014C0" w:rsidP="005B4B73">
      <w:pPr>
        <w:ind w:left="0"/>
        <w:rPr>
          <w:color w:val="FF0000"/>
        </w:rPr>
      </w:pPr>
      <w:r w:rsidRPr="009014C0">
        <w:rPr>
          <w:color w:val="FF0000"/>
        </w:rPr>
        <w:t>If you missed the opportunity to take one of the ICN virtual trainings…we have some good news for you. We have added additional classes!</w:t>
      </w:r>
      <w:r>
        <w:rPr>
          <w:color w:val="FF0000"/>
        </w:rPr>
        <w:t xml:space="preserve"> Registration for all 3 classes was maxed out so we have two more opportunities for you. See times and dates below.</w:t>
      </w:r>
    </w:p>
    <w:p w14:paraId="2FB940BB" w14:textId="70F50206" w:rsidR="001E4464" w:rsidRDefault="005B4B73" w:rsidP="005B4B73">
      <w:pPr>
        <w:ind w:left="0"/>
      </w:pPr>
      <w:r>
        <w:t>Alaska Child Nutrition Programs is</w:t>
      </w:r>
      <w:r w:rsidR="00621E7F">
        <w:t xml:space="preserve"> excited for the opportunity to offer </w:t>
      </w:r>
      <w:r w:rsidR="006B7A36">
        <w:t>all Alaska CACFP sponsors</w:t>
      </w:r>
      <w:r w:rsidR="00721CE2">
        <w:t xml:space="preserve"> and </w:t>
      </w:r>
      <w:r w:rsidR="006B7A36">
        <w:t xml:space="preserve">institutions free training via instructor led </w:t>
      </w:r>
      <w:r w:rsidR="00621E7F">
        <w:t xml:space="preserve">virtual trainings hosted by the </w:t>
      </w:r>
      <w:r w:rsidR="00621E7F" w:rsidRPr="005B4B73">
        <w:rPr>
          <w:i/>
          <w:iCs/>
        </w:rPr>
        <w:t>Institute for Child Nutrition</w:t>
      </w:r>
      <w:r w:rsidR="006B7A36">
        <w:t xml:space="preserve"> (ICN)</w:t>
      </w:r>
      <w:r w:rsidR="00757A65">
        <w:t xml:space="preserve"> </w:t>
      </w:r>
      <w:hyperlink r:id="rId12" w:history="1">
        <w:r w:rsidR="00757A65" w:rsidRPr="00F84880">
          <w:rPr>
            <w:rStyle w:val="Hyperlink"/>
          </w:rPr>
          <w:t>https://theicn.org</w:t>
        </w:r>
      </w:hyperlink>
      <w:r w:rsidR="00757A65">
        <w:t xml:space="preserve"> </w:t>
      </w:r>
    </w:p>
    <w:p w14:paraId="13064625" w14:textId="5D4C2DDD" w:rsidR="00757A65" w:rsidRDefault="00180A03" w:rsidP="005B4B73">
      <w:pPr>
        <w:ind w:left="0"/>
      </w:pPr>
      <w:r>
        <w:t xml:space="preserve">Dates and times with the links to register are listed below. </w:t>
      </w:r>
      <w:r w:rsidR="00C54B81">
        <w:t xml:space="preserve">Course materials will be mailed to you </w:t>
      </w:r>
      <w:r w:rsidR="006B7A36">
        <w:t xml:space="preserve">after completion of registration. </w:t>
      </w:r>
      <w:r w:rsidR="006B7A36" w:rsidRPr="006B7A36">
        <w:t>All participants who attend a full training will receive a course completion certificate the following day from ICN.</w:t>
      </w:r>
      <w:r w:rsidR="006B7A36">
        <w:t xml:space="preserve"> </w:t>
      </w:r>
      <w:r>
        <w:t>Space is limited so make sure you get registered</w:t>
      </w:r>
      <w:r w:rsidR="0060216B">
        <w:t xml:space="preserve"> as soon as possible</w:t>
      </w:r>
      <w:r>
        <w:t>!</w:t>
      </w:r>
      <w:r w:rsidR="00C54B81">
        <w:t xml:space="preserve"> </w:t>
      </w:r>
      <w:r w:rsidR="006B7A36">
        <w:t xml:space="preserve"> </w:t>
      </w:r>
    </w:p>
    <w:p w14:paraId="4E8864FB" w14:textId="77777777" w:rsidR="009014C0" w:rsidRDefault="009014C0" w:rsidP="005B4B73">
      <w:pPr>
        <w:ind w:left="0"/>
      </w:pPr>
    </w:p>
    <w:p w14:paraId="20DFE5FD" w14:textId="324A5EB9" w:rsidR="00621E7F" w:rsidRDefault="00621E7F" w:rsidP="00A43831">
      <w:pPr>
        <w:pStyle w:val="ListParagraph"/>
        <w:numPr>
          <w:ilvl w:val="0"/>
          <w:numId w:val="1"/>
        </w:numPr>
      </w:pPr>
      <w:r w:rsidRPr="00757A65">
        <w:rPr>
          <w:b/>
          <w:bCs/>
        </w:rPr>
        <w:t xml:space="preserve">Nutrition 101 </w:t>
      </w:r>
      <w:r w:rsidRPr="00180A03">
        <w:t>Virtual Instructor Led Training</w:t>
      </w:r>
      <w:r w:rsidR="006C4827">
        <w:t xml:space="preserve"> </w:t>
      </w:r>
      <w:r w:rsidR="001E4464">
        <w:t>–</w:t>
      </w:r>
      <w:r w:rsidR="006C4827">
        <w:t xml:space="preserve"> </w:t>
      </w:r>
      <w:r w:rsidR="001E4464">
        <w:t>June 5</w:t>
      </w:r>
      <w:r w:rsidRPr="00621E7F">
        <w:t xml:space="preserve">, 2021 - </w:t>
      </w:r>
      <w:r w:rsidR="001E4464">
        <w:t>8</w:t>
      </w:r>
      <w:r w:rsidRPr="00621E7F">
        <w:t xml:space="preserve">:00 </w:t>
      </w:r>
      <w:r w:rsidR="001E4464">
        <w:t>a</w:t>
      </w:r>
      <w:r w:rsidRPr="00621E7F">
        <w:t xml:space="preserve">m - </w:t>
      </w:r>
      <w:r w:rsidR="001E4464">
        <w:t>4</w:t>
      </w:r>
      <w:r w:rsidRPr="00621E7F">
        <w:t>:</w:t>
      </w:r>
      <w:r w:rsidR="001E4464">
        <w:t>3</w:t>
      </w:r>
      <w:r w:rsidRPr="00621E7F">
        <w:t>0 pm</w:t>
      </w:r>
      <w:r w:rsidR="001E4464">
        <w:t xml:space="preserve"> (30 min lunch break)</w:t>
      </w:r>
      <w:r w:rsidRPr="00621E7F">
        <w:t xml:space="preserve"> Alaska Standard Time Each Day</w:t>
      </w:r>
    </w:p>
    <w:p w14:paraId="00BDDAE4" w14:textId="77777777" w:rsidR="005B4B73" w:rsidRDefault="005B4B73" w:rsidP="00757A65">
      <w:pPr>
        <w:pStyle w:val="ListParagraph"/>
        <w:ind w:left="1440"/>
      </w:pPr>
    </w:p>
    <w:p w14:paraId="3A4D87DB" w14:textId="5A9AD3D8" w:rsidR="00757A65" w:rsidRPr="00621E7F" w:rsidRDefault="00757A65" w:rsidP="00757A65">
      <w:pPr>
        <w:pStyle w:val="ListParagraph"/>
        <w:ind w:left="1440"/>
      </w:pPr>
      <w:r w:rsidRPr="00757A65">
        <w:t>Nutrition 101: A Taste of Food and Fitness (8-hour training) This course qualifies for SNA core course certification level 1. This training provides a basic overview of nutrition with an emphasis on the importance of balance in daily food choices and the inclusion of physical activity as a key component to good health. The training incorporates a variety of learning activities including short physical activity boosters.</w:t>
      </w:r>
    </w:p>
    <w:p w14:paraId="4FC52EA2" w14:textId="77ED7D29" w:rsidR="005B4B73" w:rsidRDefault="006C4827" w:rsidP="005B4B73">
      <w:r w:rsidRPr="0060216B">
        <w:rPr>
          <w:color w:val="FF0000"/>
        </w:rPr>
        <w:t>Please register by</w:t>
      </w:r>
      <w:r w:rsidR="001E4464">
        <w:rPr>
          <w:color w:val="FF0000"/>
        </w:rPr>
        <w:t xml:space="preserve"> May 28</w:t>
      </w:r>
      <w:r w:rsidR="001E4464" w:rsidRPr="001E4464">
        <w:rPr>
          <w:color w:val="FF0000"/>
          <w:vertAlign w:val="superscript"/>
        </w:rPr>
        <w:t>th</w:t>
      </w:r>
      <w:r w:rsidR="001E4464">
        <w:rPr>
          <w:color w:val="FF0000"/>
        </w:rPr>
        <w:t xml:space="preserve"> </w:t>
      </w:r>
      <w:r>
        <w:t>using the Smartsheet Registration Link below</w:t>
      </w:r>
      <w:r w:rsidR="00B21453">
        <w:t>:</w:t>
      </w:r>
    </w:p>
    <w:p w14:paraId="6AC5A122" w14:textId="6196C806" w:rsidR="00180A03" w:rsidRDefault="00B21453" w:rsidP="001E4464">
      <w:r>
        <w:t>–</w:t>
      </w:r>
      <w:r w:rsidR="00621E7F" w:rsidRPr="00621E7F">
        <w:t> </w:t>
      </w:r>
      <w:hyperlink r:id="rId13" w:history="1">
        <w:r w:rsidR="001E4464" w:rsidRPr="001E4464">
          <w:rPr>
            <w:rStyle w:val="Hyperlink"/>
          </w:rPr>
          <w:t>Nutrition 101 Registration</w:t>
        </w:r>
      </w:hyperlink>
    </w:p>
    <w:p w14:paraId="70847C06" w14:textId="2596D6F6" w:rsidR="009014C0" w:rsidRDefault="009014C0" w:rsidP="001E4464"/>
    <w:p w14:paraId="26C15AAF" w14:textId="62C0B1B5" w:rsidR="009014C0" w:rsidRDefault="009014C0" w:rsidP="001E4464"/>
    <w:p w14:paraId="156E4732" w14:textId="42AE05DB" w:rsidR="009014C0" w:rsidRDefault="009014C0" w:rsidP="001E4464"/>
    <w:p w14:paraId="29238158" w14:textId="5225DE31" w:rsidR="009014C0" w:rsidRDefault="009014C0" w:rsidP="001E4464"/>
    <w:p w14:paraId="11C9D3BF" w14:textId="06CD06FB" w:rsidR="009014C0" w:rsidRDefault="009014C0" w:rsidP="001E4464"/>
    <w:p w14:paraId="02916E54" w14:textId="20424743" w:rsidR="009014C0" w:rsidRDefault="009014C0" w:rsidP="001E4464"/>
    <w:p w14:paraId="29B49868" w14:textId="77777777" w:rsidR="009014C0" w:rsidRPr="00180A03" w:rsidRDefault="009014C0" w:rsidP="001E4464"/>
    <w:p w14:paraId="7D1802CA" w14:textId="13C59C2B" w:rsidR="00621E7F" w:rsidRDefault="00621E7F" w:rsidP="00A43831">
      <w:pPr>
        <w:pStyle w:val="ListParagraph"/>
        <w:numPr>
          <w:ilvl w:val="0"/>
          <w:numId w:val="1"/>
        </w:numPr>
      </w:pPr>
      <w:r w:rsidRPr="00757A65">
        <w:rPr>
          <w:b/>
          <w:bCs/>
        </w:rPr>
        <w:t>CACFP Meal Pattern Requirements </w:t>
      </w:r>
      <w:r w:rsidRPr="00180A03">
        <w:t>Virtual Instructor Led Training</w:t>
      </w:r>
      <w:r w:rsidRPr="00621E7F">
        <w:t xml:space="preserve"> </w:t>
      </w:r>
      <w:r w:rsidR="001E4464">
        <w:t>–</w:t>
      </w:r>
      <w:r w:rsidRPr="00621E7F">
        <w:t xml:space="preserve"> </w:t>
      </w:r>
      <w:r w:rsidR="001E4464">
        <w:t>July 8</w:t>
      </w:r>
      <w:r w:rsidRPr="00621E7F">
        <w:t xml:space="preserve">, 2021 - </w:t>
      </w:r>
      <w:r w:rsidR="001E4464">
        <w:t>8</w:t>
      </w:r>
      <w:r w:rsidRPr="00621E7F">
        <w:t>:</w:t>
      </w:r>
      <w:r w:rsidR="001E4464">
        <w:t>3</w:t>
      </w:r>
      <w:r w:rsidRPr="00621E7F">
        <w:t xml:space="preserve">0 pm - </w:t>
      </w:r>
      <w:r w:rsidR="001E4464">
        <w:t>12</w:t>
      </w:r>
      <w:r w:rsidRPr="00621E7F">
        <w:t>:</w:t>
      </w:r>
      <w:r w:rsidR="001E4464">
        <w:t>3</w:t>
      </w:r>
      <w:r w:rsidRPr="00621E7F">
        <w:t>0 pm Alaska Standard Time</w:t>
      </w:r>
    </w:p>
    <w:p w14:paraId="1D723844" w14:textId="2F651B22" w:rsidR="00A43831" w:rsidRDefault="00A43831" w:rsidP="00A43831">
      <w:pPr>
        <w:pStyle w:val="ListParagraph"/>
        <w:ind w:left="1440"/>
      </w:pPr>
    </w:p>
    <w:p w14:paraId="18F9CB57" w14:textId="6EEBF7AC" w:rsidR="00757A65" w:rsidRDefault="00A43831" w:rsidP="00757A65">
      <w:pPr>
        <w:pStyle w:val="ListParagraph"/>
        <w:ind w:left="1440"/>
      </w:pPr>
      <w:r w:rsidRPr="00A43831">
        <w:t xml:space="preserve">Through USDA FNS guidance and collaboration, ICN developed the </w:t>
      </w:r>
      <w:r w:rsidR="006C4827">
        <w:t xml:space="preserve">4 Hour </w:t>
      </w:r>
      <w:r w:rsidRPr="00A43831">
        <w:t xml:space="preserve">CACFP Meal Pattern Requirements training </w:t>
      </w:r>
      <w:r w:rsidR="006C4827">
        <w:t xml:space="preserve">and </w:t>
      </w:r>
      <w:r w:rsidRPr="00A43831">
        <w:t>materials. This webpage features training materials and additional resources for implementing the updated meal pattern requirements.</w:t>
      </w:r>
    </w:p>
    <w:p w14:paraId="24799FEF" w14:textId="3000FA32" w:rsidR="006C4827" w:rsidRDefault="006C4827" w:rsidP="006C4827">
      <w:r w:rsidRPr="0060216B">
        <w:rPr>
          <w:color w:val="FF0000"/>
        </w:rPr>
        <w:t xml:space="preserve">Please register by </w:t>
      </w:r>
      <w:r w:rsidR="001E4464">
        <w:rPr>
          <w:b/>
          <w:bCs/>
          <w:color w:val="FF0000"/>
          <w:u w:val="single"/>
        </w:rPr>
        <w:t>June 30th</w:t>
      </w:r>
      <w:r w:rsidR="0060216B" w:rsidRPr="0060216B">
        <w:rPr>
          <w:b/>
          <w:bCs/>
          <w:color w:val="FF0000"/>
        </w:rPr>
        <w:t xml:space="preserve"> </w:t>
      </w:r>
      <w:r>
        <w:t>using the Smartsheet Registration Link below:</w:t>
      </w:r>
      <w:r w:rsidRPr="00621E7F">
        <w:t xml:space="preserve"> </w:t>
      </w:r>
    </w:p>
    <w:p w14:paraId="1D30025C" w14:textId="3B4965B1" w:rsidR="00621E7F" w:rsidRDefault="00621E7F" w:rsidP="00621E7F">
      <w:pPr>
        <w:rPr>
          <w:rStyle w:val="Hyperlink"/>
        </w:rPr>
      </w:pPr>
      <w:r w:rsidRPr="00621E7F">
        <w:rPr>
          <w:color w:val="FFC000"/>
        </w:rPr>
        <w:t>- </w:t>
      </w:r>
      <w:r w:rsidR="00B21453" w:rsidRPr="00621E7F">
        <w:t xml:space="preserve"> </w:t>
      </w:r>
      <w:hyperlink r:id="rId14" w:history="1">
        <w:r w:rsidR="00A86717" w:rsidRPr="00A86717">
          <w:rPr>
            <w:rStyle w:val="Hyperlink"/>
          </w:rPr>
          <w:t>CACFP Meal Pattern Requirements Registration</w:t>
        </w:r>
      </w:hyperlink>
    </w:p>
    <w:p w14:paraId="17718951" w14:textId="74FA5F44" w:rsidR="00180A03" w:rsidRDefault="00C54B81" w:rsidP="005B4B73">
      <w:pPr>
        <w:ind w:left="0"/>
        <w:rPr>
          <w:color w:val="FFC000"/>
        </w:rPr>
      </w:pPr>
      <w:bookmarkStart w:id="0" w:name="_Hlk63857691"/>
      <w:r>
        <w:rPr>
          <w:color w:val="FFC000"/>
        </w:rPr>
        <w:t xml:space="preserve">   </w:t>
      </w:r>
      <w:bookmarkEnd w:id="0"/>
    </w:p>
    <w:p w14:paraId="13847CC6" w14:textId="5CB37538" w:rsidR="001E4464" w:rsidRDefault="001E4464" w:rsidP="005B4B73">
      <w:pPr>
        <w:ind w:left="0"/>
        <w:rPr>
          <w:color w:val="FFC000"/>
        </w:rPr>
      </w:pPr>
    </w:p>
    <w:p w14:paraId="6BA4D582" w14:textId="77777777" w:rsidR="001E4464" w:rsidRPr="005B4B73" w:rsidRDefault="001E4464" w:rsidP="005B4B73">
      <w:pPr>
        <w:ind w:left="0"/>
      </w:pPr>
    </w:p>
    <w:p w14:paraId="13FEDBE1" w14:textId="77777777" w:rsidR="00180A03" w:rsidRPr="00180A03" w:rsidRDefault="00180A03" w:rsidP="00180A03">
      <w:pPr>
        <w:spacing w:before="0" w:after="300"/>
        <w:ind w:left="0" w:right="0"/>
        <w:jc w:val="center"/>
        <w:outlineLvl w:val="1"/>
        <w:rPr>
          <w:rFonts w:ascii="Oswald" w:eastAsia="Times New Roman" w:hAnsi="Oswald" w:cs="Times New Roman"/>
          <w:color w:val="686868"/>
          <w:kern w:val="0"/>
          <w:sz w:val="45"/>
          <w:szCs w:val="45"/>
          <w:lang w:eastAsia="en-US"/>
        </w:rPr>
      </w:pPr>
      <w:r w:rsidRPr="00180A03">
        <w:rPr>
          <w:rFonts w:ascii="Oswald" w:eastAsia="Times New Roman" w:hAnsi="Oswald" w:cs="Times New Roman"/>
          <w:color w:val="686868"/>
          <w:kern w:val="0"/>
          <w:sz w:val="45"/>
          <w:szCs w:val="45"/>
          <w:lang w:eastAsia="en-US"/>
        </w:rPr>
        <w:t>About the Institute of Child Nutrition</w:t>
      </w:r>
    </w:p>
    <w:p w14:paraId="334600A9" w14:textId="77777777" w:rsidR="00180A03" w:rsidRPr="00180A03" w:rsidRDefault="00180A03" w:rsidP="00180A03">
      <w:pPr>
        <w:spacing w:before="0" w:after="300"/>
        <w:ind w:left="0" w:right="0"/>
        <w:rPr>
          <w:rFonts w:ascii="&amp;quot" w:eastAsia="Times New Roman" w:hAnsi="&amp;quot" w:cs="Times New Roman"/>
          <w:color w:val="000000"/>
          <w:kern w:val="0"/>
          <w:sz w:val="21"/>
          <w:szCs w:val="21"/>
          <w:lang w:eastAsia="en-US"/>
        </w:rPr>
      </w:pPr>
      <w:r w:rsidRPr="00180A03">
        <w:rPr>
          <w:rFonts w:ascii="&amp;quot" w:eastAsia="Times New Roman" w:hAnsi="&amp;quot" w:cs="Times New Roman"/>
          <w:color w:val="000000"/>
          <w:kern w:val="0"/>
          <w:sz w:val="21"/>
          <w:szCs w:val="21"/>
          <w:lang w:eastAsia="en-US"/>
        </w:rPr>
        <w:t>The Institute of Child Nutrition (ICN), part of the School of Applied Sciences at The University of Mississippi, is the only federally funded national center dedicated to applied research, education and training, and technical assistance for child nutrition programs. The Institute was established by Congress in the Child Nutrition and WIC Reauthorization Act of 1989. It is funded by a grant administered through the United States Department of Agriculture (USDA), Food and Nutrition Service (FNS). The specific duties of the Institute can be found in Section 21 of the Richard B. Russell National School Lunch Act. The Institute’s mission is to provide information and services that promote the continuous improvement of child nutrition programs.</w:t>
      </w:r>
    </w:p>
    <w:p w14:paraId="1F941688" w14:textId="77777777" w:rsidR="00180A03" w:rsidRPr="00180A03" w:rsidRDefault="00180A03" w:rsidP="00180A03">
      <w:pPr>
        <w:spacing w:before="0" w:after="300"/>
        <w:ind w:left="0" w:right="0"/>
        <w:rPr>
          <w:rFonts w:ascii="&amp;quot" w:eastAsia="Times New Roman" w:hAnsi="&amp;quot" w:cs="Times New Roman"/>
          <w:color w:val="000000"/>
          <w:kern w:val="0"/>
          <w:sz w:val="21"/>
          <w:szCs w:val="21"/>
          <w:lang w:eastAsia="en-US"/>
        </w:rPr>
      </w:pPr>
      <w:r w:rsidRPr="00180A03">
        <w:rPr>
          <w:rFonts w:ascii="&amp;quot" w:eastAsia="Times New Roman" w:hAnsi="&amp;quot" w:cs="Times New Roman"/>
          <w:color w:val="000000"/>
          <w:kern w:val="0"/>
          <w:sz w:val="21"/>
          <w:szCs w:val="21"/>
          <w:lang w:eastAsia="en-US"/>
        </w:rPr>
        <w:t>As a national center, the Institute provides information, conducts applied research, and offers training and education opportunities using appropriate technology.</w:t>
      </w:r>
    </w:p>
    <w:p w14:paraId="17B816C3" w14:textId="35EAABDF" w:rsidR="00180A03" w:rsidRPr="0041428F" w:rsidRDefault="00476C42" w:rsidP="00A6783B">
      <w:pPr>
        <w:pStyle w:val="Signature"/>
        <w:rPr>
          <w:color w:val="000000" w:themeColor="text1"/>
        </w:rPr>
      </w:pPr>
      <w:r>
        <w:rPr>
          <w:color w:val="000000" w:themeColor="text1"/>
        </w:rPr>
        <w:t xml:space="preserve">                                        </w:t>
      </w:r>
      <w:r>
        <w:rPr>
          <w:rFonts w:ascii="&amp;quot" w:hAnsi="&amp;quot"/>
          <w:noProof/>
          <w:color w:val="8CC63F"/>
          <w:sz w:val="21"/>
          <w:szCs w:val="21"/>
        </w:rPr>
        <w:drawing>
          <wp:inline distT="0" distB="0" distL="0" distR="0" wp14:anchorId="0F018CA3" wp14:editId="497CF50C">
            <wp:extent cx="2333625" cy="428625"/>
            <wp:effectExtent l="0" t="0" r="9525" b="9525"/>
            <wp:docPr id="11" name="Picture 11" descr="Institute of Child Nutrition Log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stitute of Child Nutrition Logo">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33625" cy="428625"/>
                    </a:xfrm>
                    <a:prstGeom prst="rect">
                      <a:avLst/>
                    </a:prstGeom>
                    <a:noFill/>
                    <a:ln>
                      <a:noFill/>
                    </a:ln>
                  </pic:spPr>
                </pic:pic>
              </a:graphicData>
            </a:graphic>
          </wp:inline>
        </w:drawing>
      </w:r>
    </w:p>
    <w:sectPr w:rsidR="00180A03" w:rsidRPr="0041428F" w:rsidSect="00A66B18">
      <w:headerReference w:type="default" r:id="rId1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612810" w14:textId="77777777" w:rsidR="00A65716" w:rsidRDefault="00A65716" w:rsidP="00A66B18">
      <w:pPr>
        <w:spacing w:before="0" w:after="0"/>
      </w:pPr>
      <w:r>
        <w:separator/>
      </w:r>
    </w:p>
  </w:endnote>
  <w:endnote w:type="continuationSeparator" w:id="0">
    <w:p w14:paraId="40F7E71B" w14:textId="77777777" w:rsidR="00A65716" w:rsidRDefault="00A65716"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 w:name="Oswald">
    <w:altName w:val="Arial Narrow"/>
    <w:panose1 w:val="00000000000000000000"/>
    <w:charset w:val="00"/>
    <w:family w:val="roman"/>
    <w:notTrueType/>
    <w:pitch w:val="default"/>
  </w:font>
  <w:font w:name="&amp;quo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27558B" w14:textId="77777777" w:rsidR="00A65716" w:rsidRDefault="00A65716" w:rsidP="00A66B18">
      <w:pPr>
        <w:spacing w:before="0" w:after="0"/>
      </w:pPr>
      <w:r>
        <w:separator/>
      </w:r>
    </w:p>
  </w:footnote>
  <w:footnote w:type="continuationSeparator" w:id="0">
    <w:p w14:paraId="4BE6B242" w14:textId="77777777" w:rsidR="00A65716" w:rsidRDefault="00A65716"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2C3B5" w14:textId="77777777" w:rsidR="00A66B18" w:rsidRDefault="00A66B18">
    <w:pPr>
      <w:pStyle w:val="Header"/>
    </w:pPr>
    <w:r w:rsidRPr="0041428F">
      <w:rPr>
        <w:noProof/>
      </w:rPr>
      <mc:AlternateContent>
        <mc:Choice Requires="wpg">
          <w:drawing>
            <wp:anchor distT="0" distB="0" distL="114300" distR="114300" simplePos="0" relativeHeight="251659264" behindDoc="1" locked="0" layoutInCell="1" allowOverlap="1" wp14:anchorId="3B5983E2" wp14:editId="79472348">
              <wp:simplePos x="0" y="0"/>
              <wp:positionH relativeFrom="page">
                <wp:align>left</wp:align>
              </wp:positionH>
              <wp:positionV relativeFrom="paragraph">
                <wp:posOffset>-457200</wp:posOffset>
              </wp:positionV>
              <wp:extent cx="8248650" cy="2524125"/>
              <wp:effectExtent l="0" t="0" r="0" b="9525"/>
              <wp:wrapNone/>
              <wp:docPr id="19" name="Graphic 17" descr="Curved accent shapes that collectively build the header design"/>
              <wp:cNvGraphicFramePr/>
              <a:graphic xmlns:a="http://schemas.openxmlformats.org/drawingml/2006/main">
                <a:graphicData uri="http://schemas.microsoft.com/office/word/2010/wordprocessingGroup">
                  <wpg:wgp>
                    <wpg:cNvGrpSpPr/>
                    <wpg:grpSpPr>
                      <a:xfrm>
                        <a:off x="0" y="0"/>
                        <a:ext cx="8248650" cy="2524125"/>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F13FE8" id="Graphic 17" o:spid="_x0000_s1026" alt="Curved accent shapes that collectively build the header design" style="position:absolute;margin-left:0;margin-top:-36pt;width:649.5pt;height:198.75pt;z-index:-251657216;mso-position-horizontal:left;mso-position-horizontal-relative:page;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077922"/>
    <w:multiLevelType w:val="hybridMultilevel"/>
    <w:tmpl w:val="92240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E7F"/>
    <w:rsid w:val="00062E76"/>
    <w:rsid w:val="00083BAA"/>
    <w:rsid w:val="0010680C"/>
    <w:rsid w:val="00152B0B"/>
    <w:rsid w:val="001766D6"/>
    <w:rsid w:val="00180A03"/>
    <w:rsid w:val="00192419"/>
    <w:rsid w:val="001C270D"/>
    <w:rsid w:val="001E2320"/>
    <w:rsid w:val="001E4464"/>
    <w:rsid w:val="00214E28"/>
    <w:rsid w:val="00352B81"/>
    <w:rsid w:val="00394757"/>
    <w:rsid w:val="003A0150"/>
    <w:rsid w:val="003E24DF"/>
    <w:rsid w:val="0041428F"/>
    <w:rsid w:val="00476C42"/>
    <w:rsid w:val="004A2B0D"/>
    <w:rsid w:val="005B4B73"/>
    <w:rsid w:val="005C2210"/>
    <w:rsid w:val="0060216B"/>
    <w:rsid w:val="00615018"/>
    <w:rsid w:val="0062123A"/>
    <w:rsid w:val="00621E7F"/>
    <w:rsid w:val="00646E75"/>
    <w:rsid w:val="006B7A36"/>
    <w:rsid w:val="006C4827"/>
    <w:rsid w:val="006F6F10"/>
    <w:rsid w:val="00721CE2"/>
    <w:rsid w:val="00757A65"/>
    <w:rsid w:val="00783E79"/>
    <w:rsid w:val="007B5AE8"/>
    <w:rsid w:val="007F5192"/>
    <w:rsid w:val="009014C0"/>
    <w:rsid w:val="009B73C0"/>
    <w:rsid w:val="00A26FE7"/>
    <w:rsid w:val="00A43831"/>
    <w:rsid w:val="00A65716"/>
    <w:rsid w:val="00A66B18"/>
    <w:rsid w:val="00A6783B"/>
    <w:rsid w:val="00A86717"/>
    <w:rsid w:val="00A96CF8"/>
    <w:rsid w:val="00AA089B"/>
    <w:rsid w:val="00AE1388"/>
    <w:rsid w:val="00AF3982"/>
    <w:rsid w:val="00B21453"/>
    <w:rsid w:val="00B50294"/>
    <w:rsid w:val="00B57D6E"/>
    <w:rsid w:val="00C54B81"/>
    <w:rsid w:val="00C56EDF"/>
    <w:rsid w:val="00C701F7"/>
    <w:rsid w:val="00C70786"/>
    <w:rsid w:val="00D10958"/>
    <w:rsid w:val="00D66593"/>
    <w:rsid w:val="00DE6DA2"/>
    <w:rsid w:val="00DF2D30"/>
    <w:rsid w:val="00E03294"/>
    <w:rsid w:val="00E4786A"/>
    <w:rsid w:val="00E55D74"/>
    <w:rsid w:val="00E6540C"/>
    <w:rsid w:val="00E81E2A"/>
    <w:rsid w:val="00EE0952"/>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D8F8EA"/>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17406D" w:themeColor="accent1"/>
    </w:rPr>
  </w:style>
  <w:style w:type="character" w:customStyle="1" w:styleId="SignatureChar">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 w:type="character" w:styleId="Hyperlink">
    <w:name w:val="Hyperlink"/>
    <w:basedOn w:val="DefaultParagraphFont"/>
    <w:uiPriority w:val="99"/>
    <w:unhideWhenUsed/>
    <w:rsid w:val="00621E7F"/>
    <w:rPr>
      <w:color w:val="F49100" w:themeColor="hyperlink"/>
      <w:u w:val="single"/>
    </w:rPr>
  </w:style>
  <w:style w:type="character" w:styleId="UnresolvedMention">
    <w:name w:val="Unresolved Mention"/>
    <w:basedOn w:val="DefaultParagraphFont"/>
    <w:uiPriority w:val="99"/>
    <w:semiHidden/>
    <w:rsid w:val="00621E7F"/>
    <w:rPr>
      <w:color w:val="605E5C"/>
      <w:shd w:val="clear" w:color="auto" w:fill="E1DFDD"/>
    </w:rPr>
  </w:style>
  <w:style w:type="character" w:styleId="FollowedHyperlink">
    <w:name w:val="FollowedHyperlink"/>
    <w:basedOn w:val="DefaultParagraphFont"/>
    <w:uiPriority w:val="99"/>
    <w:semiHidden/>
    <w:unhideWhenUsed/>
    <w:rsid w:val="00621E7F"/>
    <w:rPr>
      <w:color w:val="85DFD0" w:themeColor="followedHyperlink"/>
      <w:u w:val="single"/>
    </w:rPr>
  </w:style>
  <w:style w:type="paragraph" w:styleId="ListParagraph">
    <w:name w:val="List Paragraph"/>
    <w:basedOn w:val="Normal"/>
    <w:uiPriority w:val="34"/>
    <w:semiHidden/>
    <w:rsid w:val="00A43831"/>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0854327">
      <w:bodyDiv w:val="1"/>
      <w:marLeft w:val="0"/>
      <w:marRight w:val="0"/>
      <w:marTop w:val="0"/>
      <w:marBottom w:val="0"/>
      <w:divBdr>
        <w:top w:val="none" w:sz="0" w:space="0" w:color="auto"/>
        <w:left w:val="none" w:sz="0" w:space="0" w:color="auto"/>
        <w:bottom w:val="none" w:sz="0" w:space="0" w:color="auto"/>
        <w:right w:val="none" w:sz="0" w:space="0" w:color="auto"/>
      </w:divBdr>
      <w:divsChild>
        <w:div w:id="1440100420">
          <w:marLeft w:val="0"/>
          <w:marRight w:val="0"/>
          <w:marTop w:val="0"/>
          <w:marBottom w:val="300"/>
          <w:divBdr>
            <w:top w:val="none" w:sz="0" w:space="0" w:color="auto"/>
            <w:left w:val="none" w:sz="0" w:space="0" w:color="auto"/>
            <w:bottom w:val="none" w:sz="0" w:space="0" w:color="auto"/>
            <w:right w:val="none" w:sz="0" w:space="0" w:color="auto"/>
          </w:divBdr>
        </w:div>
      </w:divsChild>
    </w:div>
    <w:div w:id="171245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ldefense.com/v3/__https:/app.smartsheet.com/b/form/38066a48679c4bd29721e6b18301bba4__;!!J2_8gdp6gZQ!_gA3zabMgqnteiqEamCizvGOWKc53xgUL-E-xH4XxpWI42MROI9rlOC7PL7ftu1dNa2W4A3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heicn.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theicn.org/"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martsheet.com/b/form/d801f4a87dd947bd9540acafaaa4928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cherian\AppData\Local\Microsoft\Office\16.0\DTS\en-US%7bD020825C-A0E1-45A2-8513-D97357B58B1A%7d\%7b6C901E54-3B9C-4E2B-9D69-3F91348A95F0%7dtf56348247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58C84823454478483C76798BAFEEFDC"/>
        <w:category>
          <w:name w:val="General"/>
          <w:gallery w:val="placeholder"/>
        </w:category>
        <w:types>
          <w:type w:val="bbPlcHdr"/>
        </w:types>
        <w:behaviors>
          <w:behavior w:val="content"/>
        </w:behaviors>
        <w:guid w:val="{CB24BBA7-13BB-4B49-8D7F-E93CC6F34974}"/>
      </w:docPartPr>
      <w:docPartBody>
        <w:p w:rsidR="007F3B61" w:rsidRDefault="007F3B61">
          <w:pPr>
            <w:pStyle w:val="B58C84823454478483C76798BAFEEFDC"/>
          </w:pPr>
          <w:r>
            <w:rPr>
              <w:rStyle w:val="Strong"/>
            </w:rPr>
            <w:t>[</w:t>
          </w:r>
          <w:r>
            <w:rPr>
              <w:rStyle w:val="PlaceholderText"/>
              <w:color w:val="FFFFFF" w:themeColor="background1"/>
            </w:rPr>
            <w:t>Email]</w:t>
          </w:r>
        </w:p>
      </w:docPartBody>
    </w:docPart>
    <w:docPart>
      <w:docPartPr>
        <w:name w:val="1194DA16F5FF4660863C61C96EDEC284"/>
        <w:category>
          <w:name w:val="General"/>
          <w:gallery w:val="placeholder"/>
        </w:category>
        <w:types>
          <w:type w:val="bbPlcHdr"/>
        </w:types>
        <w:behaviors>
          <w:behavior w:val="content"/>
        </w:behaviors>
        <w:guid w:val="{A816334A-9D0E-4117-B0F6-5FA8B6557EFE}"/>
      </w:docPartPr>
      <w:docPartBody>
        <w:p w:rsidR="007F3B61" w:rsidRDefault="007F3B61">
          <w:pPr>
            <w:pStyle w:val="1194DA16F5FF4660863C61C96EDEC284"/>
          </w:pPr>
          <w:r>
            <w:t>[</w:t>
          </w:r>
          <w:r w:rsidRPr="0041428F">
            <w:t>Website</w:t>
          </w:r>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 w:name="Oswald">
    <w:altName w:val="Arial Narrow"/>
    <w:panose1 w:val="00000000000000000000"/>
    <w:charset w:val="00"/>
    <w:family w:val="roman"/>
    <w:notTrueType/>
    <w:pitch w:val="default"/>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B61"/>
    <w:rsid w:val="000D25DC"/>
    <w:rsid w:val="00747B99"/>
    <w:rsid w:val="007F3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08A53B01EC54E5CB2A9D055F31D35C0">
    <w:name w:val="208A53B01EC54E5CB2A9D055F31D35C0"/>
  </w:style>
  <w:style w:type="paragraph" w:customStyle="1" w:styleId="27C7A8B0896A4B7D8508DFF805E1CFE3">
    <w:name w:val="27C7A8B0896A4B7D8508DFF805E1CFE3"/>
  </w:style>
  <w:style w:type="character" w:styleId="Strong">
    <w:name w:val="Strong"/>
    <w:basedOn w:val="DefaultParagraphFont"/>
    <w:uiPriority w:val="1"/>
    <w:rPr>
      <w:b/>
      <w:bCs/>
    </w:rPr>
  </w:style>
  <w:style w:type="paragraph" w:customStyle="1" w:styleId="0857254294B84439B6E1FDF553662C1A">
    <w:name w:val="0857254294B84439B6E1FDF553662C1A"/>
  </w:style>
  <w:style w:type="paragraph" w:customStyle="1" w:styleId="B58C84823454478483C76798BAFEEFDC">
    <w:name w:val="B58C84823454478483C76798BAFEEFDC"/>
  </w:style>
  <w:style w:type="paragraph" w:customStyle="1" w:styleId="1194DA16F5FF4660863C61C96EDEC284">
    <w:name w:val="1194DA16F5FF4660863C61C96EDEC284"/>
  </w:style>
  <w:style w:type="paragraph" w:customStyle="1" w:styleId="8F97B168513B40FB8F86251BB7195C86">
    <w:name w:val="8F97B168513B40FB8F86251BB7195C86"/>
  </w:style>
  <w:style w:type="paragraph" w:customStyle="1" w:styleId="61029A28A68A453FBC29564096FE0B5C">
    <w:name w:val="61029A28A68A453FBC29564096FE0B5C"/>
  </w:style>
  <w:style w:type="paragraph" w:customStyle="1" w:styleId="623958DB562E40D18E09A64A2C0F19BC">
    <w:name w:val="623958DB562E40D18E09A64A2C0F19BC"/>
  </w:style>
  <w:style w:type="paragraph" w:customStyle="1" w:styleId="BC3AF7F54872460485CAE4B1C2E6AE95">
    <w:name w:val="BC3AF7F54872460485CAE4B1C2E6AE95"/>
  </w:style>
  <w:style w:type="paragraph" w:customStyle="1" w:styleId="870CD93ABA72438E83325F5AF86EB55D">
    <w:name w:val="870CD93ABA72438E83325F5AF86EB55D"/>
  </w:style>
  <w:style w:type="paragraph" w:customStyle="1" w:styleId="F1B59C7CF65A477EAC7B8E9259FD19F9">
    <w:name w:val="F1B59C7CF65A477EAC7B8E9259FD19F9"/>
  </w:style>
  <w:style w:type="paragraph" w:customStyle="1" w:styleId="5AE201B3ED814468AF1253E72B65DBE7">
    <w:name w:val="5AE201B3ED814468AF1253E72B65D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2AD07-53A3-41FC-A530-2744C14395A4}">
  <ds:schemaRefs>
    <ds:schemaRef ds:uri="http://schemas.microsoft.com/office/infopath/2007/PartnerControls"/>
    <ds:schemaRef ds:uri="http://schemas.microsoft.com/office/2006/documentManagement/types"/>
    <ds:schemaRef ds:uri="71af3243-3dd4-4a8d-8c0d-dd76da1f02a5"/>
    <ds:schemaRef ds:uri="http://schemas.microsoft.com/office/2006/metadata/properties"/>
    <ds:schemaRef ds:uri="http://purl.org/dc/dcmitype/"/>
    <ds:schemaRef ds:uri="http://purl.org/dc/elements/1.1/"/>
    <ds:schemaRef ds:uri="http://schemas.openxmlformats.org/package/2006/metadata/core-properties"/>
    <ds:schemaRef ds:uri="16c05727-aa75-4e4a-9b5f-8a80a1165891"/>
    <ds:schemaRef ds:uri="http://www.w3.org/XML/1998/namespace"/>
    <ds:schemaRef ds:uri="http://purl.org/dc/terms/"/>
  </ds:schemaRefs>
</ds:datastoreItem>
</file>

<file path=customXml/itemProps3.xml><?xml version="1.0" encoding="utf-8"?>
<ds:datastoreItem xmlns:ds="http://schemas.openxmlformats.org/officeDocument/2006/customXml" ds:itemID="{A66A964B-FCEF-4816-96F6-C9E620536A3A}">
  <ds:schemaRefs>
    <ds:schemaRef ds:uri="http://schemas.openxmlformats.org/officeDocument/2006/bibliography"/>
  </ds:schemaRefs>
</ds:datastoreItem>
</file>

<file path=customXml/itemProps4.xml><?xml version="1.0" encoding="utf-8"?>
<ds:datastoreItem xmlns:ds="http://schemas.openxmlformats.org/officeDocument/2006/customXml" ds:itemID="{EA04023A-A2A1-445E-8B7C-04FB2DBA59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{6C901E54-3B9C-4E2B-9D69-3F91348A95F0}tf56348247_win32</Template>
  <TotalTime>0</TotalTime>
  <Pages>2</Pages>
  <Words>505</Words>
  <Characters>2885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2021-04-29T02:47:00Z</dcterms:created>
  <dcterms:modified xsi:type="dcterms:W3CDTF">2021-04-29T02:47:00Z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